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5A50" w:rsidRPr="005A3DBD" w:rsidRDefault="00A15A50" w:rsidP="00A15A50">
      <w:pPr>
        <w:ind w:firstLine="567"/>
        <w:jc w:val="center"/>
        <w:rPr>
          <w:b/>
          <w:sz w:val="24"/>
          <w:szCs w:val="24"/>
          <w:lang w:val="kk-KZ"/>
        </w:rPr>
      </w:pPr>
      <w:r w:rsidRPr="005A3DBD">
        <w:rPr>
          <w:b/>
          <w:sz w:val="24"/>
          <w:szCs w:val="24"/>
          <w:lang w:val="kk-KZ"/>
        </w:rPr>
        <w:t>БИЗНЕС ЖОСПАРДЫЖАСАУДЫҢ ХАЛЫҚАРАЛЫҚ ТӘЖІРИБЕСІ</w:t>
      </w:r>
    </w:p>
    <w:p w:rsidR="00A15A50" w:rsidRPr="005A3DBD" w:rsidRDefault="00A15A50" w:rsidP="00A15A50">
      <w:pPr>
        <w:ind w:firstLine="567"/>
        <w:jc w:val="both"/>
        <w:rPr>
          <w:sz w:val="24"/>
          <w:szCs w:val="24"/>
          <w:lang w:val="kk-KZ"/>
        </w:rPr>
      </w:pPr>
    </w:p>
    <w:p w:rsidR="00A15A50" w:rsidRPr="005A3DBD" w:rsidRDefault="009B1C08" w:rsidP="00A15A50">
      <w:pPr>
        <w:tabs>
          <w:tab w:val="left" w:pos="1080"/>
        </w:tabs>
        <w:ind w:firstLine="567"/>
        <w:jc w:val="center"/>
        <w:rPr>
          <w:b/>
          <w:sz w:val="24"/>
          <w:szCs w:val="24"/>
          <w:lang w:val="kk-KZ"/>
        </w:rPr>
      </w:pPr>
      <w:r>
        <w:rPr>
          <w:b/>
          <w:sz w:val="24"/>
          <w:szCs w:val="24"/>
          <w:lang w:val="kk-KZ"/>
        </w:rPr>
        <w:t>Агроб</w:t>
      </w:r>
      <w:r w:rsidR="00A15A50" w:rsidRPr="005A3DBD">
        <w:rPr>
          <w:b/>
          <w:sz w:val="24"/>
          <w:szCs w:val="24"/>
          <w:lang w:val="kk-KZ"/>
        </w:rPr>
        <w:t>изнесжоспардың  әлемдік даму тәжірибесі</w:t>
      </w:r>
    </w:p>
    <w:p w:rsidR="00A15A50" w:rsidRPr="005A3DBD" w:rsidRDefault="00A15A50" w:rsidP="00A15A50">
      <w:pPr>
        <w:ind w:firstLine="567"/>
        <w:jc w:val="both"/>
        <w:rPr>
          <w:sz w:val="24"/>
          <w:szCs w:val="24"/>
          <w:lang w:val="kk-KZ"/>
        </w:rPr>
      </w:pPr>
    </w:p>
    <w:p w:rsidR="00A15A50" w:rsidRPr="005A3DBD" w:rsidRDefault="009B1C08" w:rsidP="00A15A50">
      <w:pPr>
        <w:ind w:firstLine="567"/>
        <w:jc w:val="both"/>
        <w:rPr>
          <w:sz w:val="24"/>
          <w:szCs w:val="24"/>
          <w:lang w:val="kk-KZ"/>
        </w:rPr>
      </w:pPr>
      <w:r w:rsidRPr="002574BF">
        <w:rPr>
          <w:sz w:val="24"/>
          <w:szCs w:val="24"/>
          <w:highlight w:val="yellow"/>
          <w:lang w:val="kk-KZ"/>
        </w:rPr>
        <w:t>Агробизнес</w:t>
      </w:r>
      <w:r w:rsidR="00A15A50" w:rsidRPr="002574BF">
        <w:rPr>
          <w:sz w:val="24"/>
          <w:szCs w:val="24"/>
          <w:highlight w:val="yellow"/>
          <w:lang w:val="kk-KZ"/>
        </w:rPr>
        <w:t>жоспар</w:t>
      </w:r>
      <w:r w:rsidR="00A15A50" w:rsidRPr="005A3DBD">
        <w:rPr>
          <w:sz w:val="24"/>
          <w:szCs w:val="24"/>
          <w:lang w:val="kk-KZ"/>
        </w:rPr>
        <w:t xml:space="preserve"> </w:t>
      </w:r>
      <w:r>
        <w:rPr>
          <w:sz w:val="24"/>
          <w:szCs w:val="24"/>
          <w:lang w:val="kk-KZ"/>
        </w:rPr>
        <w:t>–</w:t>
      </w:r>
      <w:r w:rsidR="00A15A50" w:rsidRPr="005A3DBD">
        <w:rPr>
          <w:sz w:val="24"/>
          <w:szCs w:val="24"/>
          <w:lang w:val="kk-KZ"/>
        </w:rPr>
        <w:t xml:space="preserve"> </w:t>
      </w:r>
      <w:r>
        <w:rPr>
          <w:sz w:val="24"/>
          <w:szCs w:val="24"/>
          <w:lang w:val="kk-KZ"/>
        </w:rPr>
        <w:t xml:space="preserve">ауылшаруашылығы саласындағы </w:t>
      </w:r>
      <w:r w:rsidR="00A15A50" w:rsidRPr="005A3DBD">
        <w:rPr>
          <w:sz w:val="24"/>
          <w:szCs w:val="24"/>
          <w:lang w:val="kk-KZ"/>
        </w:rPr>
        <w:t xml:space="preserve">кәсіпкерлік, коммерциялық іс-әрекеттің, қызмет көрсету сферасындағы бизнестің жаңа формасы және әлемдік экономикада өте қарқынды дамуда. </w:t>
      </w:r>
    </w:p>
    <w:p w:rsidR="00A15A50" w:rsidRPr="005A3DBD" w:rsidRDefault="00A15A50" w:rsidP="00A15A50">
      <w:pPr>
        <w:ind w:firstLine="567"/>
        <w:jc w:val="both"/>
        <w:rPr>
          <w:sz w:val="24"/>
          <w:szCs w:val="24"/>
          <w:lang w:val="kk-KZ"/>
        </w:rPr>
      </w:pPr>
      <w:r w:rsidRPr="005A3DBD">
        <w:rPr>
          <w:sz w:val="24"/>
          <w:szCs w:val="24"/>
          <w:lang w:val="kk-KZ"/>
        </w:rPr>
        <w:t xml:space="preserve">Көп жағдайда отандық әдебиетте Бизнес жоспар - деп машиналарды, жабдықтарды, транспорт құралдарын және өндірістік сипаттағы құрылыстарды арендалау немесе ұзақ мерзімге арендалауды түсінеді. </w:t>
      </w:r>
    </w:p>
    <w:p w:rsidR="00A15A50" w:rsidRPr="005A3DBD" w:rsidRDefault="00A15A50" w:rsidP="00A15A50">
      <w:pPr>
        <w:ind w:firstLine="567"/>
        <w:jc w:val="both"/>
        <w:rPr>
          <w:sz w:val="24"/>
          <w:szCs w:val="24"/>
          <w:lang w:val="kk-KZ"/>
        </w:rPr>
      </w:pPr>
      <w:r w:rsidRPr="005A3DBD">
        <w:rPr>
          <w:sz w:val="24"/>
          <w:szCs w:val="24"/>
          <w:lang w:val="kk-KZ"/>
        </w:rPr>
        <w:t xml:space="preserve">Экономикалық қатынастар жағынан алғанда Бизнес жоспартер қаржы операцияларының жаңа формасын капитал салымдарының тәсілімен іске асыру болып түсініледі: Егер Бизнес жоспарті белгілі бір мерзім шартымен мүлікті уақытша пайдалануға беру деп түсінсек, онда оны негізгі қордағы тауар несиесі деп есептеуге болады. Осы жағынан қарағанда Бизнес жоспар дәстүрлі банк саудасына баламалы болатын машиналармен жабдықтарды несиелеудің бір формасына жатады. </w:t>
      </w:r>
    </w:p>
    <w:p w:rsidR="00A15A50" w:rsidRPr="005A3DBD" w:rsidRDefault="00A15A50" w:rsidP="00A15A50">
      <w:pPr>
        <w:ind w:firstLine="567"/>
        <w:jc w:val="both"/>
        <w:rPr>
          <w:sz w:val="24"/>
          <w:szCs w:val="24"/>
          <w:lang w:val="kk-KZ"/>
        </w:rPr>
      </w:pPr>
      <w:r w:rsidRPr="005A3DBD">
        <w:rPr>
          <w:sz w:val="24"/>
          <w:szCs w:val="24"/>
          <w:lang w:val="kk-KZ"/>
        </w:rPr>
        <w:t xml:space="preserve">Кез-келген Бизнес жоспар ісінде ең бастысы қаржы, атап айтқанда несие операциясы. </w:t>
      </w:r>
    </w:p>
    <w:p w:rsidR="00A15A50" w:rsidRPr="005A3DBD" w:rsidRDefault="00A15A50" w:rsidP="00A15A50">
      <w:pPr>
        <w:ind w:firstLine="567"/>
        <w:jc w:val="both"/>
        <w:rPr>
          <w:sz w:val="24"/>
          <w:szCs w:val="24"/>
          <w:lang w:val="kk-KZ"/>
        </w:rPr>
      </w:pPr>
      <w:r w:rsidRPr="005A3DBD">
        <w:rPr>
          <w:sz w:val="24"/>
          <w:szCs w:val="24"/>
          <w:lang w:val="kk-KZ"/>
        </w:rPr>
        <w:t xml:space="preserve">Мүлік иесі пайдаланушыға, Бизнес жоспар алушыға қаржы қызметін көрсетеді. Ол толық құнына мүлікті жеке меншігіне алады да, Бизнес жоспар алушы мерзім сайын оған жарна төлеп, оның толық құнын өтейді. </w:t>
      </w:r>
    </w:p>
    <w:p w:rsidR="00A15A50" w:rsidRPr="005A3DBD" w:rsidRDefault="00A15A50" w:rsidP="00A15A50">
      <w:pPr>
        <w:ind w:firstLine="567"/>
        <w:jc w:val="both"/>
        <w:rPr>
          <w:sz w:val="24"/>
          <w:szCs w:val="24"/>
          <w:lang w:val="kk-KZ"/>
        </w:rPr>
      </w:pPr>
      <w:r w:rsidRPr="005A3DBD">
        <w:rPr>
          <w:sz w:val="24"/>
          <w:szCs w:val="24"/>
          <w:lang w:val="kk-KZ"/>
        </w:rPr>
        <w:t xml:space="preserve">Бизнес жоспар бүгінгі күні пайда болған жоқ. Венецияда XI ғасырдың өзінде Бизнес жоспар операцияларға ұқсас практикада әрекет етті: венециялық кәсіпкерлер сауда кемлерін иелеріне сол кездегі қымбат құрал-жабдықтарды арендаға берген. Қазіргі тарихта Бизнес жоспар ұғымын алғаш пайдалану 1877 жылдан басталады. </w:t>
      </w:r>
    </w:p>
    <w:p w:rsidR="00A15A50" w:rsidRPr="005A3DBD" w:rsidRDefault="00A15A50" w:rsidP="00A15A50">
      <w:pPr>
        <w:ind w:firstLine="567"/>
        <w:jc w:val="both"/>
        <w:rPr>
          <w:sz w:val="24"/>
          <w:szCs w:val="24"/>
          <w:lang w:val="kk-KZ"/>
        </w:rPr>
      </w:pPr>
      <w:r w:rsidRPr="005A3DBD">
        <w:rPr>
          <w:sz w:val="24"/>
          <w:szCs w:val="24"/>
          <w:lang w:val="kk-KZ"/>
        </w:rPr>
        <w:t xml:space="preserve">Алғашқы Бизнес жоспар компания АҚШ-тың Сан-Франциско (Калифорния штаты) қаласында құралған. </w:t>
      </w:r>
    </w:p>
    <w:p w:rsidR="00A15A50" w:rsidRPr="00437E0C" w:rsidRDefault="00A15A50" w:rsidP="00A15A50">
      <w:pPr>
        <w:ind w:firstLine="567"/>
        <w:jc w:val="both"/>
        <w:rPr>
          <w:sz w:val="24"/>
          <w:szCs w:val="24"/>
          <w:highlight w:val="yellow"/>
          <w:lang w:val="kk-KZ"/>
        </w:rPr>
      </w:pPr>
      <w:r w:rsidRPr="00437E0C">
        <w:rPr>
          <w:sz w:val="24"/>
          <w:szCs w:val="24"/>
          <w:highlight w:val="yellow"/>
          <w:lang w:val="kk-KZ"/>
        </w:rPr>
        <w:t xml:space="preserve">Әлемдік экономикада Бизнес жоспардың  даму тарихы 2 кезеңге бөлуге болады: </w:t>
      </w:r>
    </w:p>
    <w:p w:rsidR="00A15A50" w:rsidRPr="00437E0C" w:rsidRDefault="00A15A50" w:rsidP="00A15A50">
      <w:pPr>
        <w:ind w:firstLine="567"/>
        <w:jc w:val="both"/>
        <w:rPr>
          <w:sz w:val="24"/>
          <w:szCs w:val="24"/>
          <w:highlight w:val="yellow"/>
          <w:lang w:val="kk-KZ"/>
        </w:rPr>
      </w:pPr>
      <w:r w:rsidRPr="00437E0C">
        <w:rPr>
          <w:sz w:val="24"/>
          <w:szCs w:val="24"/>
          <w:highlight w:val="yellow"/>
          <w:lang w:val="kk-KZ"/>
        </w:rPr>
        <w:t xml:space="preserve">Iкезең - алғашқы индустриялды еддерде қалыптасу кезеңі (1952- 1970жж.); </w:t>
      </w:r>
    </w:p>
    <w:p w:rsidR="00A15A50" w:rsidRPr="005A3DBD" w:rsidRDefault="00A15A50" w:rsidP="00A15A50">
      <w:pPr>
        <w:ind w:firstLine="567"/>
        <w:jc w:val="both"/>
        <w:rPr>
          <w:sz w:val="24"/>
          <w:szCs w:val="24"/>
          <w:lang w:val="kk-KZ"/>
        </w:rPr>
      </w:pPr>
      <w:r w:rsidRPr="00437E0C">
        <w:rPr>
          <w:sz w:val="24"/>
          <w:szCs w:val="24"/>
          <w:highlight w:val="yellow"/>
          <w:lang w:val="kk-KZ"/>
        </w:rPr>
        <w:t>IIкезең - "Бизнес жоспар бум", оның қарқынды өсу кезеңі (1971- 1990жж.).</w:t>
      </w:r>
      <w:r w:rsidRPr="005A3DBD">
        <w:rPr>
          <w:sz w:val="24"/>
          <w:szCs w:val="24"/>
          <w:lang w:val="kk-KZ"/>
        </w:rPr>
        <w:t xml:space="preserve"> </w:t>
      </w:r>
    </w:p>
    <w:p w:rsidR="00A15A50" w:rsidRPr="005A3DBD" w:rsidRDefault="00A15A50" w:rsidP="00A15A50">
      <w:pPr>
        <w:ind w:firstLine="567"/>
        <w:jc w:val="both"/>
        <w:rPr>
          <w:sz w:val="24"/>
          <w:szCs w:val="24"/>
          <w:lang w:val="kk-KZ"/>
        </w:rPr>
      </w:pPr>
      <w:r w:rsidRPr="005A3DBD">
        <w:rPr>
          <w:sz w:val="24"/>
          <w:szCs w:val="24"/>
          <w:lang w:val="kk-KZ"/>
        </w:rPr>
        <w:t xml:space="preserve">Әлемдік Бизнес жоспар нарығының негізгі бөлігі (шамамен 90%) "АҚШ - Батыс Европа - Жапония" үшбұрышында шоғырланған. Ең дамыған Бизнес жоспар нарығы АҚШ-та қалыптасты. 50-жылдардың соңында американдық Бизнес жоспар компаниялар өздерінің назарларын шетел нарықтарына аударды. </w:t>
      </w:r>
    </w:p>
    <w:p w:rsidR="00A15A50" w:rsidRPr="005A3DBD" w:rsidRDefault="00A15A50" w:rsidP="00A15A50">
      <w:pPr>
        <w:ind w:firstLine="567"/>
        <w:jc w:val="both"/>
        <w:rPr>
          <w:sz w:val="24"/>
          <w:szCs w:val="24"/>
          <w:lang w:val="kk-KZ"/>
        </w:rPr>
      </w:pPr>
      <w:r w:rsidRPr="005A3DBD">
        <w:rPr>
          <w:sz w:val="24"/>
          <w:szCs w:val="24"/>
          <w:lang w:val="kk-KZ"/>
        </w:rPr>
        <w:t xml:space="preserve">Европада Бизнес жоспар 60-жылдардың басында жүйелі түрде жүзеге асырылады. Бизнес жоспар әртүрлі болып келеді, сондықтан көптеген европалық елдердің заңдарында оны белгілеу үшін әртүрлі терминдер қолданылады. Франция, Бельгия, Италия елдерінің заң актілерінде сәйкес мынадай терминология қолданылады: аренда, несие; аренданы қаржыландыру; қаржы арендасы бойынша операциялар. </w:t>
      </w:r>
    </w:p>
    <w:p w:rsidR="00A15A50" w:rsidRPr="005A3DBD" w:rsidRDefault="00A15A50" w:rsidP="00A15A50">
      <w:pPr>
        <w:ind w:firstLine="567"/>
        <w:jc w:val="both"/>
        <w:rPr>
          <w:sz w:val="24"/>
          <w:szCs w:val="24"/>
          <w:lang w:val="kk-KZ"/>
        </w:rPr>
      </w:pPr>
      <w:r w:rsidRPr="005A3DBD">
        <w:rPr>
          <w:sz w:val="24"/>
          <w:szCs w:val="24"/>
          <w:lang w:val="kk-KZ"/>
        </w:rPr>
        <w:t xml:space="preserve">Европада Бизнес жоспар операциялардың белсенді өсуіне көбінде азаматтық, эномикалық, саудалық қаржы және салық заңдары тұрғысынан олардың статусының белгісіздігі кедергі болды. </w:t>
      </w:r>
    </w:p>
    <w:p w:rsidR="00A15A50" w:rsidRPr="005A3DBD" w:rsidRDefault="00A15A50" w:rsidP="00A15A50">
      <w:pPr>
        <w:ind w:firstLine="567"/>
        <w:jc w:val="both"/>
        <w:rPr>
          <w:sz w:val="24"/>
          <w:szCs w:val="24"/>
          <w:lang w:val="kk-KZ"/>
        </w:rPr>
      </w:pPr>
      <w:r w:rsidRPr="005A3DBD">
        <w:rPr>
          <w:sz w:val="24"/>
          <w:szCs w:val="24"/>
          <w:lang w:val="kk-KZ"/>
        </w:rPr>
        <w:t xml:space="preserve">Экономикалық өсудің ынталандыру мақсатында Бизнес жоспарті дамытуда үлкен рольді мемлекеттік қаржы органдары, сонымен қатар бірқатар халықаралық қаржы ұйымдары, оның ішінде дамушы елдер үшін Бизнес жоспарті дамытуда арнайы бағдарламасы бар Халықаралық қаржы корпорациясы (ХКК) атқарады. Францияда Бизнес жоспардың  операциялардың белсенді дамуына 1966 жылы арнайы Бизнес жоспар туралы заңның қабылдануы әсер етті. Оның негізгі мазмұны француз экономикасы үшін маңызды Бизнес жоспар түрлерін бөлуге және сипаттауға келтірілген. </w:t>
      </w:r>
    </w:p>
    <w:p w:rsidR="00A15A50" w:rsidRPr="005A3DBD" w:rsidRDefault="00A15A50" w:rsidP="00A15A50">
      <w:pPr>
        <w:ind w:firstLine="567"/>
        <w:jc w:val="both"/>
        <w:rPr>
          <w:sz w:val="24"/>
          <w:szCs w:val="24"/>
          <w:lang w:val="kk-KZ"/>
        </w:rPr>
      </w:pPr>
      <w:r w:rsidRPr="005A3DBD">
        <w:rPr>
          <w:sz w:val="24"/>
          <w:szCs w:val="24"/>
          <w:lang w:val="kk-KZ"/>
        </w:rPr>
        <w:t xml:space="preserve">Оларға мыналар жатады: </w:t>
      </w:r>
    </w:p>
    <w:p w:rsidR="00A15A50" w:rsidRPr="005A3DBD" w:rsidRDefault="00A15A50" w:rsidP="00A15A50">
      <w:pPr>
        <w:ind w:firstLine="567"/>
        <w:jc w:val="both"/>
        <w:rPr>
          <w:sz w:val="24"/>
          <w:szCs w:val="24"/>
          <w:lang w:val="kk-KZ"/>
        </w:rPr>
      </w:pPr>
      <w:r w:rsidRPr="005A3DBD">
        <w:rPr>
          <w:sz w:val="24"/>
          <w:szCs w:val="24"/>
          <w:lang w:val="kk-KZ"/>
        </w:rPr>
        <w:t xml:space="preserve">Несиелік аренда (қаржы Бизнес жоспардың  бір түрі); </w:t>
      </w:r>
    </w:p>
    <w:p w:rsidR="00A15A50" w:rsidRPr="005A3DBD" w:rsidRDefault="00A15A50" w:rsidP="00A15A50">
      <w:pPr>
        <w:ind w:firstLine="567"/>
        <w:jc w:val="both"/>
        <w:rPr>
          <w:sz w:val="24"/>
          <w:szCs w:val="24"/>
          <w:lang w:val="kk-KZ"/>
        </w:rPr>
      </w:pPr>
      <w:r w:rsidRPr="005A3DBD">
        <w:rPr>
          <w:sz w:val="24"/>
          <w:szCs w:val="24"/>
          <w:lang w:val="kk-KZ"/>
        </w:rPr>
        <w:t>Жай жеткізу (басқа сөзбен айтқанда, оперативтік Бизнес жоспар келісімі);</w:t>
      </w:r>
    </w:p>
    <w:p w:rsidR="00A15A50" w:rsidRPr="005A3DBD" w:rsidRDefault="00A15A50" w:rsidP="00A15A50">
      <w:pPr>
        <w:ind w:firstLine="567"/>
        <w:jc w:val="both"/>
        <w:rPr>
          <w:sz w:val="24"/>
          <w:szCs w:val="24"/>
          <w:lang w:val="kk-KZ"/>
        </w:rPr>
      </w:pPr>
      <w:r w:rsidRPr="005A3DBD">
        <w:rPr>
          <w:sz w:val="24"/>
          <w:szCs w:val="24"/>
          <w:lang w:val="kk-KZ"/>
        </w:rPr>
        <w:lastRenderedPageBreak/>
        <w:t>Сатып алу операциясын жеткізу;</w:t>
      </w:r>
    </w:p>
    <w:p w:rsidR="00A15A50" w:rsidRPr="005A3DBD" w:rsidRDefault="00A15A50" w:rsidP="00A15A50">
      <w:pPr>
        <w:ind w:firstLine="567"/>
        <w:jc w:val="both"/>
        <w:rPr>
          <w:sz w:val="24"/>
          <w:szCs w:val="24"/>
          <w:lang w:val="kk-KZ"/>
        </w:rPr>
      </w:pPr>
      <w:r w:rsidRPr="005A3DBD">
        <w:rPr>
          <w:sz w:val="24"/>
          <w:szCs w:val="24"/>
          <w:lang w:val="kk-KZ"/>
        </w:rPr>
        <w:t xml:space="preserve">Қозғалмайтын мүлік Бизнес жоспарі. </w:t>
      </w:r>
    </w:p>
    <w:p w:rsidR="00A15A50" w:rsidRPr="005A3DBD" w:rsidRDefault="00A15A50" w:rsidP="00A15A50">
      <w:pPr>
        <w:ind w:firstLine="567"/>
        <w:jc w:val="both"/>
        <w:rPr>
          <w:sz w:val="24"/>
          <w:szCs w:val="24"/>
          <w:lang w:val="kk-KZ"/>
        </w:rPr>
      </w:pPr>
      <w:r w:rsidRPr="005A3DBD">
        <w:rPr>
          <w:sz w:val="24"/>
          <w:szCs w:val="24"/>
          <w:lang w:val="kk-KZ"/>
        </w:rPr>
        <w:t xml:space="preserve">Француздық Бизнес жоспар практикасы ерекшеліктерінің бірі іс - әрекеттері энергия сақтау технологияларына, жаңа энергия көздері облысындағы өңдеулерге, пайдалы қазбалар қорын қалпына келтіруге жататын Бизнес жоспар берушілерді қолдау болып табылады. Барлық жоғарыда аталған Бизнес жоспар түрлерінің амортизациясы және салықты есептеумен байланысты жеңілдіктері бар. </w:t>
      </w:r>
    </w:p>
    <w:p w:rsidR="00A15A50" w:rsidRPr="005A3DBD" w:rsidRDefault="00A15A50" w:rsidP="00A15A50">
      <w:pPr>
        <w:ind w:firstLine="567"/>
        <w:jc w:val="both"/>
        <w:rPr>
          <w:sz w:val="24"/>
          <w:szCs w:val="24"/>
          <w:lang w:val="kk-KZ"/>
        </w:rPr>
      </w:pPr>
      <w:r w:rsidRPr="005A3DBD">
        <w:rPr>
          <w:sz w:val="24"/>
          <w:szCs w:val="24"/>
          <w:lang w:val="kk-KZ"/>
        </w:rPr>
        <w:t xml:space="preserve">Дамушы елдерде Бизнес жоспар көлемінің тез өсуі, әсіресе Индияда, Индонезияда, Малайзияда, Оңтүстік Кореяда байқалады. </w:t>
      </w:r>
    </w:p>
    <w:p w:rsidR="00A15A50" w:rsidRPr="005A3DBD" w:rsidRDefault="00A15A50" w:rsidP="00A15A50">
      <w:pPr>
        <w:ind w:firstLine="567"/>
        <w:jc w:val="both"/>
        <w:rPr>
          <w:sz w:val="24"/>
          <w:szCs w:val="24"/>
          <w:lang w:val="kk-KZ"/>
        </w:rPr>
      </w:pPr>
      <w:r w:rsidRPr="005A3DBD">
        <w:rPr>
          <w:sz w:val="24"/>
          <w:szCs w:val="24"/>
          <w:lang w:val="kk-KZ"/>
        </w:rPr>
        <w:t xml:space="preserve">Халықаралық Бизнес жоспар операциялар даму алды. Олардың көлемі жылына 15-20 млрд. долл. болды, әлемдік машина және құрал-жабдық экспортының 3 пайызына сәйкес келеді. Шетелдік Бизнес жоспар АҚШ-та. Жапонияда, Ұлыбританияда дамыды. </w:t>
      </w:r>
    </w:p>
    <w:p w:rsidR="00A15A50" w:rsidRPr="005A3DBD" w:rsidRDefault="00A15A50" w:rsidP="00A15A50">
      <w:pPr>
        <w:ind w:firstLine="567"/>
        <w:jc w:val="both"/>
        <w:rPr>
          <w:sz w:val="24"/>
          <w:szCs w:val="24"/>
          <w:lang w:val="kk-KZ"/>
        </w:rPr>
      </w:pPr>
      <w:r w:rsidRPr="005A3DBD">
        <w:rPr>
          <w:sz w:val="24"/>
          <w:szCs w:val="24"/>
          <w:lang w:val="kk-KZ"/>
        </w:rPr>
        <w:t xml:space="preserve">Жалпы, экспорттық Бизнес жоспар операциялардың жалпы инвестиция көлеміндегі үлесі 10-15 пайыз болды. Әлемнің алдыңғы қатарлы елдерінде (АҚШ, Жапония, Германия, Франция) Бизнес жоспар тауарлық құрылымда құны бойынша үлкен үлесті ЭЕМ және кеңсе кұрал-жабдықтары – 30 - 40 пайыз, жалпы мақсаттары өнеркәсіптік құрал-жабдықтар 15 - 30 пайыз құрайды. </w:t>
      </w:r>
    </w:p>
    <w:p w:rsidR="00A15A50" w:rsidRPr="005A3DBD" w:rsidRDefault="00A15A50" w:rsidP="00A15A50">
      <w:pPr>
        <w:ind w:firstLine="567"/>
        <w:jc w:val="both"/>
        <w:rPr>
          <w:sz w:val="24"/>
          <w:szCs w:val="24"/>
          <w:lang w:val="kk-KZ"/>
        </w:rPr>
      </w:pPr>
      <w:r w:rsidRPr="005A3DBD">
        <w:rPr>
          <w:sz w:val="24"/>
          <w:szCs w:val="24"/>
          <w:lang w:val="kk-KZ"/>
        </w:rPr>
        <w:t xml:space="preserve">Дамушы елдерде Бизнес жоспардың  тауарлық құрылымда үлкен орынды өнеркәсіптік құрал - жабдықтар және автокөлік құралдары алады. Бизнес жоспар фирмалардың барлық санынан банктердің еншілес компаниялары және басқа қаржы ұйымдары маңызды рол атқарады (АҚШтан басқа). Қазіргі кезде Бизнес жоспарпен айналысатын банктердің және басқа мамандандырылған қаржы ұйымдардың ең көп несие ресурстары бар. Бұл компаниялардың ең ірі объектілерді (зауыттарды, самолеттерді, кемелерді) қаржыландыру мүмкіндіктері бар. </w:t>
      </w:r>
    </w:p>
    <w:p w:rsidR="00A15A50" w:rsidRPr="005A3DBD" w:rsidRDefault="00A15A50" w:rsidP="00A15A50">
      <w:pPr>
        <w:ind w:firstLine="567"/>
        <w:jc w:val="both"/>
        <w:rPr>
          <w:sz w:val="24"/>
          <w:szCs w:val="24"/>
          <w:lang w:val="kk-KZ"/>
        </w:rPr>
      </w:pPr>
      <w:r w:rsidRPr="005A3DBD">
        <w:rPr>
          <w:sz w:val="24"/>
          <w:szCs w:val="24"/>
          <w:lang w:val="kk-KZ"/>
        </w:rPr>
        <w:t xml:space="preserve">Бизнес жоспарпен құрал-жабдық шығаратын өнеркәсіптік компаниялар белсенді айналысуда. Ол үшін тек Бизнес жоспарпен айналысатын мамандандырылган филиалдар құрады. Мұндай типті Бизнес жоспар компаниялардың ролі әр елде бірдей емес. Мысалы, АҚШ - та Бизнес жоспар нарығының дамуына мұндай компаниялар біршама әсер етеді (әсіресе, ЭЕМ Бизнес жоспарінде). </w:t>
      </w:r>
    </w:p>
    <w:p w:rsidR="00A15A50" w:rsidRPr="005A3DBD" w:rsidRDefault="00A15A50" w:rsidP="00A15A50">
      <w:pPr>
        <w:ind w:firstLine="567"/>
        <w:jc w:val="both"/>
        <w:rPr>
          <w:sz w:val="24"/>
          <w:szCs w:val="24"/>
          <w:lang w:val="kk-KZ"/>
        </w:rPr>
      </w:pPr>
      <w:r w:rsidRPr="005A3DBD">
        <w:rPr>
          <w:sz w:val="24"/>
          <w:szCs w:val="24"/>
          <w:lang w:val="kk-KZ"/>
        </w:rPr>
        <w:t xml:space="preserve">Келесі фирмалар тобы - қаржылық және мамандандырылған Бизнес жоспар фирмалар. Қаржы фирмалары қаржы Бизнес жоспарімен айналысады және өзінің ісәрекетін машина құрылысы өнімінің белгілі-бір номенклатурасымен шектемейді. Бұдан басқа, бұл фирмалар несие беруі, бағалы қағаздармен операцияларды жүргізуі Бизнес жоспар тобына қатысуы мүмкін. </w:t>
      </w:r>
    </w:p>
    <w:p w:rsidR="00A15A50" w:rsidRPr="005A3DBD" w:rsidRDefault="00A15A50" w:rsidP="00A15A50">
      <w:pPr>
        <w:ind w:firstLine="567"/>
        <w:jc w:val="both"/>
        <w:rPr>
          <w:sz w:val="24"/>
          <w:szCs w:val="24"/>
          <w:lang w:val="kk-KZ"/>
        </w:rPr>
      </w:pPr>
      <w:r w:rsidRPr="005A3DBD">
        <w:rPr>
          <w:sz w:val="24"/>
          <w:szCs w:val="24"/>
          <w:lang w:val="kk-KZ"/>
        </w:rPr>
        <w:t xml:space="preserve">Мамандандырылған Бизнес жоспар компаниялар құрал-жабдықтар Бизнес жоспарісінің белгілі-бір түрімен айналысады немесе белгілі бір клиенттер тобына қызмет көрсетеді. Бұл фирмалар көбінесе оперативтік Бизнес жоспарпен айналысады. </w:t>
      </w:r>
    </w:p>
    <w:p w:rsidR="00A15A50" w:rsidRPr="005A3DBD" w:rsidRDefault="00A15A50" w:rsidP="00A15A50">
      <w:pPr>
        <w:ind w:firstLine="567"/>
        <w:jc w:val="both"/>
        <w:rPr>
          <w:sz w:val="24"/>
          <w:szCs w:val="24"/>
          <w:lang w:val="kk-KZ"/>
        </w:rPr>
      </w:pPr>
      <w:r w:rsidRPr="005A3DBD">
        <w:rPr>
          <w:sz w:val="24"/>
          <w:szCs w:val="24"/>
          <w:lang w:val="kk-KZ"/>
        </w:rPr>
        <w:t xml:space="preserve">Бұдан басқа Бизнес жоспарпен </w:t>
      </w:r>
      <w:r w:rsidRPr="005A3DBD">
        <w:rPr>
          <w:b/>
          <w:sz w:val="24"/>
          <w:szCs w:val="24"/>
          <w:lang w:val="kk-KZ"/>
        </w:rPr>
        <w:t>сақтандыру компаниялары</w:t>
      </w:r>
      <w:r w:rsidRPr="005A3DBD">
        <w:rPr>
          <w:sz w:val="24"/>
          <w:szCs w:val="24"/>
          <w:lang w:val="kk-KZ"/>
        </w:rPr>
        <w:t xml:space="preserve">, </w:t>
      </w:r>
      <w:r w:rsidRPr="005A3DBD">
        <w:rPr>
          <w:b/>
          <w:sz w:val="24"/>
          <w:szCs w:val="24"/>
          <w:lang w:val="kk-KZ"/>
        </w:rPr>
        <w:t>иивестициялық банктер және кез - келген мемлекеттік ұйымдар</w:t>
      </w:r>
      <w:r w:rsidRPr="005A3DBD">
        <w:rPr>
          <w:sz w:val="24"/>
          <w:szCs w:val="24"/>
          <w:lang w:val="kk-KZ"/>
        </w:rPr>
        <w:t xml:space="preserve"> айналысады. Машина және құрал-жабдық Бизнес жоспарімен айналысатын ұйымдардың дәл санын қай елде болса да белгілеу қиын. </w:t>
      </w:r>
    </w:p>
    <w:p w:rsidR="00A15A50" w:rsidRPr="005A3DBD" w:rsidRDefault="00A15A50" w:rsidP="00A15A50">
      <w:pPr>
        <w:ind w:firstLine="567"/>
        <w:jc w:val="both"/>
        <w:rPr>
          <w:sz w:val="24"/>
          <w:szCs w:val="24"/>
          <w:lang w:val="kk-KZ"/>
        </w:rPr>
      </w:pPr>
      <w:r w:rsidRPr="005A3DBD">
        <w:rPr>
          <w:sz w:val="24"/>
          <w:szCs w:val="24"/>
          <w:lang w:val="kk-KZ"/>
        </w:rPr>
        <w:t xml:space="preserve">Халықаралық қаржы корпорациясының мәліметтері бойынша жекелеген елдерде 80 - жылдардың ортасында тіркелген Бизнес жоспар компаниялардың саны: </w:t>
      </w:r>
    </w:p>
    <w:p w:rsidR="00A15A50" w:rsidRPr="005A3DBD" w:rsidRDefault="00A15A50" w:rsidP="00A15A50">
      <w:pPr>
        <w:ind w:firstLine="567"/>
        <w:jc w:val="both"/>
        <w:rPr>
          <w:sz w:val="24"/>
          <w:szCs w:val="24"/>
          <w:lang w:val="kk-KZ"/>
        </w:rPr>
      </w:pPr>
      <w:r w:rsidRPr="005A3DBD">
        <w:rPr>
          <w:sz w:val="24"/>
          <w:szCs w:val="24"/>
          <w:lang w:val="kk-KZ"/>
        </w:rPr>
        <w:t xml:space="preserve">АҚШ-та - 802; </w:t>
      </w:r>
    </w:p>
    <w:p w:rsidR="00A15A50" w:rsidRPr="005A3DBD" w:rsidRDefault="00A15A50" w:rsidP="00A15A50">
      <w:pPr>
        <w:ind w:firstLine="567"/>
        <w:jc w:val="both"/>
        <w:rPr>
          <w:sz w:val="24"/>
          <w:szCs w:val="24"/>
          <w:lang w:val="kk-KZ"/>
        </w:rPr>
      </w:pPr>
      <w:r w:rsidRPr="005A3DBD">
        <w:rPr>
          <w:sz w:val="24"/>
          <w:szCs w:val="24"/>
          <w:lang w:val="kk-KZ"/>
        </w:rPr>
        <w:t xml:space="preserve">Германияда — 685, қозғалмайтын мүлікті қосқанда; </w:t>
      </w:r>
    </w:p>
    <w:p w:rsidR="00A15A50" w:rsidRPr="005A3DBD" w:rsidRDefault="00A15A50" w:rsidP="00A15A50">
      <w:pPr>
        <w:ind w:firstLine="567"/>
        <w:jc w:val="both"/>
        <w:rPr>
          <w:sz w:val="24"/>
          <w:szCs w:val="24"/>
          <w:lang w:val="kk-KZ"/>
        </w:rPr>
      </w:pPr>
      <w:r w:rsidRPr="005A3DBD">
        <w:rPr>
          <w:sz w:val="24"/>
          <w:szCs w:val="24"/>
          <w:lang w:val="kk-KZ"/>
        </w:rPr>
        <w:t xml:space="preserve">Францияда - 43; </w:t>
      </w:r>
    </w:p>
    <w:p w:rsidR="00A15A50" w:rsidRPr="005A3DBD" w:rsidRDefault="00A15A50" w:rsidP="00A15A50">
      <w:pPr>
        <w:ind w:firstLine="567"/>
        <w:jc w:val="both"/>
        <w:rPr>
          <w:sz w:val="24"/>
          <w:szCs w:val="24"/>
          <w:lang w:val="kk-KZ"/>
        </w:rPr>
      </w:pPr>
      <w:r w:rsidRPr="005A3DBD">
        <w:rPr>
          <w:sz w:val="24"/>
          <w:szCs w:val="24"/>
          <w:lang w:val="kk-KZ"/>
        </w:rPr>
        <w:t xml:space="preserve">Ұлыбританияда — 63; </w:t>
      </w:r>
    </w:p>
    <w:p w:rsidR="00A15A50" w:rsidRPr="005A3DBD" w:rsidRDefault="00A15A50" w:rsidP="00A15A50">
      <w:pPr>
        <w:ind w:firstLine="567"/>
        <w:jc w:val="both"/>
        <w:rPr>
          <w:sz w:val="24"/>
          <w:szCs w:val="24"/>
          <w:lang w:val="kk-KZ"/>
        </w:rPr>
      </w:pPr>
      <w:r w:rsidRPr="005A3DBD">
        <w:rPr>
          <w:sz w:val="24"/>
          <w:szCs w:val="24"/>
          <w:lang w:val="kk-KZ"/>
        </w:rPr>
        <w:t xml:space="preserve">Италияда -300. қозғалмайтын мүлікті қосқанда; </w:t>
      </w:r>
    </w:p>
    <w:p w:rsidR="00A15A50" w:rsidRPr="005A3DBD" w:rsidRDefault="00A15A50" w:rsidP="00A15A50">
      <w:pPr>
        <w:ind w:firstLine="567"/>
        <w:jc w:val="both"/>
        <w:rPr>
          <w:sz w:val="24"/>
          <w:szCs w:val="24"/>
          <w:lang w:val="kk-KZ"/>
        </w:rPr>
      </w:pPr>
      <w:r w:rsidRPr="005A3DBD">
        <w:rPr>
          <w:sz w:val="24"/>
          <w:szCs w:val="24"/>
          <w:lang w:val="kk-KZ"/>
        </w:rPr>
        <w:t xml:space="preserve">Жапонияда — 195, </w:t>
      </w:r>
    </w:p>
    <w:p w:rsidR="00A15A50" w:rsidRPr="005A3DBD" w:rsidRDefault="00A15A50" w:rsidP="00A15A50">
      <w:pPr>
        <w:ind w:firstLine="567"/>
        <w:jc w:val="both"/>
        <w:rPr>
          <w:sz w:val="24"/>
          <w:szCs w:val="24"/>
          <w:lang w:val="kk-KZ"/>
        </w:rPr>
      </w:pPr>
      <w:r w:rsidRPr="005A3DBD">
        <w:rPr>
          <w:sz w:val="24"/>
          <w:szCs w:val="24"/>
          <w:lang w:val="kk-KZ"/>
        </w:rPr>
        <w:t xml:space="preserve">Индияда — 200 бодды </w:t>
      </w:r>
    </w:p>
    <w:p w:rsidR="00A15A50" w:rsidRPr="005A3DBD" w:rsidRDefault="00A15A50" w:rsidP="00A15A50">
      <w:pPr>
        <w:ind w:firstLine="567"/>
        <w:jc w:val="both"/>
        <w:rPr>
          <w:sz w:val="24"/>
          <w:szCs w:val="24"/>
          <w:lang w:val="kk-KZ"/>
        </w:rPr>
      </w:pPr>
      <w:r w:rsidRPr="005A3DBD">
        <w:rPr>
          <w:sz w:val="24"/>
          <w:szCs w:val="24"/>
          <w:lang w:val="kk-KZ"/>
        </w:rPr>
        <w:lastRenderedPageBreak/>
        <w:t xml:space="preserve">Бизнес жоспарті тұтынушылар көбінде шағын және орта фирмалар болып табылады. Бизнес жоспардың  қалыптасуының бірінші кезеңі үшін Бизнес жоспар операцияларды елдің ішінде кеңейту тән. </w:t>
      </w:r>
    </w:p>
    <w:p w:rsidR="00A15A50" w:rsidRPr="005A3DBD" w:rsidRDefault="00A15A50" w:rsidP="00A15A50">
      <w:pPr>
        <w:ind w:firstLine="567"/>
        <w:jc w:val="both"/>
        <w:rPr>
          <w:sz w:val="24"/>
          <w:szCs w:val="24"/>
          <w:lang w:val="kk-KZ"/>
        </w:rPr>
      </w:pPr>
      <w:r w:rsidRPr="005A3DBD">
        <w:rPr>
          <w:sz w:val="24"/>
          <w:szCs w:val="24"/>
          <w:lang w:val="kk-KZ"/>
        </w:rPr>
        <w:t xml:space="preserve">Қазіргі кезде Бизнес жоспар шартымен барлық машина және құрал-жабдықтар түрі алынады. Құрал - жабдық құнының мөлшеріне қатысты шектеу жоқ. ҚР-дағы ауыл шаруашылығы техникасының паркі. </w:t>
      </w:r>
    </w:p>
    <w:p w:rsidR="00A15A50" w:rsidRPr="005A3DBD" w:rsidRDefault="00A15A50" w:rsidP="00A15A50">
      <w:pPr>
        <w:ind w:firstLine="567"/>
        <w:jc w:val="both"/>
        <w:rPr>
          <w:sz w:val="24"/>
          <w:szCs w:val="24"/>
          <w:lang w:val="kk-KZ"/>
        </w:rPr>
      </w:pPr>
      <w:r w:rsidRPr="005A3DBD">
        <w:rPr>
          <w:sz w:val="24"/>
          <w:szCs w:val="24"/>
          <w:lang w:val="kk-KZ"/>
        </w:rPr>
        <w:t xml:space="preserve">Қазіргі таңда машиналар мен жабдықтардың абсолютті санының өсу серпініне қарамастан ҚР-дағы ауыл шаруашылығы техникасы паркінің 80%-ы тозған. </w:t>
      </w:r>
    </w:p>
    <w:p w:rsidR="00A15A50" w:rsidRPr="005A3DBD" w:rsidRDefault="00A15A50" w:rsidP="00A15A50">
      <w:pPr>
        <w:ind w:firstLine="567"/>
        <w:jc w:val="both"/>
        <w:rPr>
          <w:sz w:val="24"/>
          <w:szCs w:val="24"/>
          <w:lang w:val="kk-KZ"/>
        </w:rPr>
      </w:pPr>
      <w:r w:rsidRPr="005A3DBD">
        <w:rPr>
          <w:sz w:val="24"/>
          <w:szCs w:val="24"/>
          <w:lang w:val="kk-KZ"/>
        </w:rPr>
        <w:t xml:space="preserve">Қазіргі уақытта пайдаланудың нормативтік мерзімі 8-10 жыл кезінде 80%-дан астам астық жинау комбайндары мен тракторларының орташа пайдаланылған жылы 13-14 жыл, 71% астық жинау комбайндары, 93% тракторлар және 95% тұқым себетін машина есептен шығаруға жатады, ауыл шаруашылығы техникаларының қолда бар паркі жалпы 87% шегінде тозған. </w:t>
      </w:r>
    </w:p>
    <w:p w:rsidR="00A15A50" w:rsidRPr="005A3DBD" w:rsidRDefault="00A15A50" w:rsidP="00A15A50">
      <w:pPr>
        <w:ind w:firstLine="567"/>
        <w:jc w:val="both"/>
        <w:rPr>
          <w:sz w:val="24"/>
          <w:szCs w:val="24"/>
          <w:lang w:val="kk-KZ"/>
        </w:rPr>
      </w:pPr>
      <w:r w:rsidRPr="005A3DBD">
        <w:rPr>
          <w:sz w:val="24"/>
          <w:szCs w:val="24"/>
          <w:lang w:val="kk-KZ"/>
        </w:rPr>
        <w:t xml:space="preserve">2010 жылдары техниканың қатардан шығып қалуының орташа коэффициенті оң болды (жылына 0,7%). АШТӨ соңғы бес жылда жетекші шетелдік өндірушілердің өнімділігі жоғары техникаларын сатып алуда. Нәтижесінде ауыл шаруашылығы өндірісін энергиямен қамтамасыз ету 2002 жылмен салыстырғанда 19,5 %-ға өсті және 165 жылқы күшін немесе 100 гектар жыртылған жерге 123 кВт құрайды. </w:t>
      </w:r>
    </w:p>
    <w:p w:rsidR="00A15A50" w:rsidRPr="005A3DBD" w:rsidRDefault="00A15A50" w:rsidP="00A15A50">
      <w:pPr>
        <w:ind w:firstLine="567"/>
        <w:jc w:val="both"/>
        <w:rPr>
          <w:sz w:val="24"/>
          <w:szCs w:val="24"/>
          <w:lang w:val="kk-KZ"/>
        </w:rPr>
      </w:pPr>
      <w:r w:rsidRPr="005A3DBD">
        <w:rPr>
          <w:sz w:val="24"/>
          <w:szCs w:val="24"/>
          <w:lang w:val="kk-KZ"/>
        </w:rPr>
        <w:t xml:space="preserve">Салыстыру үшін, </w:t>
      </w:r>
    </w:p>
    <w:p w:rsidR="00A15A50" w:rsidRPr="005A3DBD" w:rsidRDefault="00A15A50" w:rsidP="00A15A50">
      <w:pPr>
        <w:ind w:firstLine="567"/>
        <w:jc w:val="both"/>
        <w:rPr>
          <w:sz w:val="24"/>
          <w:szCs w:val="24"/>
          <w:lang w:val="kk-KZ"/>
        </w:rPr>
      </w:pPr>
      <w:r w:rsidRPr="005A3DBD">
        <w:rPr>
          <w:sz w:val="24"/>
          <w:szCs w:val="24"/>
          <w:lang w:val="kk-KZ"/>
        </w:rPr>
        <w:t xml:space="preserve">Ресейде ауыл шаруашылығы өндірісінің энергиямен қамтамасыз етілуі 259 кВт, </w:t>
      </w:r>
    </w:p>
    <w:p w:rsidR="00A15A50" w:rsidRPr="005A3DBD" w:rsidRDefault="00A15A50" w:rsidP="00A15A50">
      <w:pPr>
        <w:ind w:firstLine="567"/>
        <w:jc w:val="both"/>
        <w:rPr>
          <w:sz w:val="24"/>
          <w:szCs w:val="24"/>
          <w:lang w:val="kk-KZ"/>
        </w:rPr>
      </w:pPr>
      <w:r w:rsidRPr="005A3DBD">
        <w:rPr>
          <w:sz w:val="24"/>
          <w:szCs w:val="24"/>
          <w:lang w:val="kk-KZ"/>
        </w:rPr>
        <w:t xml:space="preserve">Германия, Голландия, Италияда – 350 кВт, </w:t>
      </w:r>
    </w:p>
    <w:p w:rsidR="00A15A50" w:rsidRPr="005A3DBD" w:rsidRDefault="00A15A50" w:rsidP="00A15A50">
      <w:pPr>
        <w:ind w:firstLine="567"/>
        <w:jc w:val="both"/>
        <w:rPr>
          <w:sz w:val="24"/>
          <w:szCs w:val="24"/>
          <w:lang w:val="kk-KZ"/>
        </w:rPr>
      </w:pPr>
      <w:r w:rsidRPr="005A3DBD">
        <w:rPr>
          <w:sz w:val="24"/>
          <w:szCs w:val="24"/>
          <w:lang w:val="kk-KZ"/>
        </w:rPr>
        <w:t xml:space="preserve">Францияда - 364 кВт, </w:t>
      </w:r>
    </w:p>
    <w:p w:rsidR="00A15A50" w:rsidRPr="005A3DBD" w:rsidRDefault="00A15A50" w:rsidP="00A15A50">
      <w:pPr>
        <w:ind w:firstLine="567"/>
        <w:jc w:val="both"/>
        <w:rPr>
          <w:sz w:val="24"/>
          <w:szCs w:val="24"/>
          <w:lang w:val="kk-KZ"/>
        </w:rPr>
      </w:pPr>
      <w:r w:rsidRPr="005A3DBD">
        <w:rPr>
          <w:sz w:val="24"/>
          <w:szCs w:val="24"/>
          <w:lang w:val="kk-KZ"/>
        </w:rPr>
        <w:t xml:space="preserve">Ұлыбританияда - 404 кВт, </w:t>
      </w:r>
    </w:p>
    <w:p w:rsidR="00A15A50" w:rsidRPr="005A3DBD" w:rsidRDefault="00A15A50" w:rsidP="00A15A50">
      <w:pPr>
        <w:ind w:firstLine="567"/>
        <w:jc w:val="both"/>
        <w:rPr>
          <w:sz w:val="24"/>
          <w:szCs w:val="24"/>
          <w:lang w:val="kk-KZ"/>
        </w:rPr>
      </w:pPr>
      <w:r w:rsidRPr="005A3DBD">
        <w:rPr>
          <w:sz w:val="24"/>
          <w:szCs w:val="24"/>
          <w:lang w:val="kk-KZ"/>
        </w:rPr>
        <w:t xml:space="preserve">АҚШ-та – 405 кВт құрайды. </w:t>
      </w:r>
    </w:p>
    <w:p w:rsidR="00A15A50" w:rsidRPr="005A3DBD" w:rsidRDefault="00A15A50" w:rsidP="00A15A50">
      <w:pPr>
        <w:ind w:firstLine="567"/>
        <w:jc w:val="both"/>
        <w:rPr>
          <w:sz w:val="24"/>
          <w:szCs w:val="24"/>
          <w:lang w:val="kk-KZ"/>
        </w:rPr>
      </w:pPr>
      <w:r w:rsidRPr="005A3DBD">
        <w:rPr>
          <w:sz w:val="24"/>
          <w:szCs w:val="24"/>
          <w:lang w:val="kk-KZ"/>
        </w:rPr>
        <w:t xml:space="preserve">Бұл ретте, мәселен жалпы техника санының 4,9 %-ын құрайтын «Хорш», «Джон-Дир», «Кейс», «Морис» өнімділігі жоғары егу кешендері егіс алаңдарының 35,2 %-ын егеді. </w:t>
      </w:r>
    </w:p>
    <w:p w:rsidR="00A15A50" w:rsidRPr="005A3DBD" w:rsidRDefault="00A15A50" w:rsidP="00A15A50">
      <w:pPr>
        <w:ind w:firstLine="567"/>
        <w:jc w:val="both"/>
        <w:rPr>
          <w:sz w:val="24"/>
          <w:szCs w:val="24"/>
          <w:lang w:val="kk-KZ"/>
        </w:rPr>
      </w:pPr>
      <w:r w:rsidRPr="005A3DBD">
        <w:rPr>
          <w:sz w:val="24"/>
          <w:szCs w:val="24"/>
          <w:lang w:val="kk-KZ"/>
        </w:rPr>
        <w:t xml:space="preserve">ҚР-ның КО-ға кіруі КО шегінен тыс жерлерден импортталатын ауыл шаруашылығы техникаларының кедендік бажын айтарлықтай арттырды, бұл ретте, Қазақстан жағдайына қажетті no-till және mini-till технологияларын қолдануға арналған техника КО шегінде қажетті мөлшерде және номенклатурада шығарылмайды. ҚР-да құрастыру деңгейін оқшаулау бойынша жоғары талаптар, сондай-ақ, тұрақсыз өткізу нарығы ҚР-да құрастыру өндірісін құруды шектейді. </w:t>
      </w:r>
    </w:p>
    <w:p w:rsidR="00A15A50" w:rsidRPr="005A3DBD" w:rsidRDefault="00A15A50" w:rsidP="00A15A50">
      <w:pPr>
        <w:ind w:firstLine="567"/>
        <w:jc w:val="both"/>
        <w:rPr>
          <w:sz w:val="24"/>
          <w:szCs w:val="24"/>
          <w:lang w:val="kk-KZ"/>
        </w:rPr>
      </w:pPr>
      <w:r w:rsidRPr="005A3DBD">
        <w:rPr>
          <w:sz w:val="24"/>
          <w:szCs w:val="24"/>
          <w:lang w:val="kk-KZ"/>
        </w:rPr>
        <w:t xml:space="preserve">ҚР-да АӨК-ні дамытудың күшті жақтары қазіргі уақытта даму бағдарламаларын мемлекеттік қолдау, агротехнологияларды қолданудың жинақталған мол тәжірибесі болып табылады. АӨК-ні дамытудың әлсіз жақтары сақтау қуаттылықтарының, логистикалық қуаттылықтардың жеткілікті мөлшерінің болмауы, ғылыми-зерттеу тәжірибеконструкторлық жұмыстарды (ҒЗТКЖ) енгізудің төмен деңгейі, ветеринариялық қауіпсіздіктің төмен деңгейі және дамудағы басқа теңгерімсіздіктер болып табылады. </w:t>
      </w:r>
    </w:p>
    <w:p w:rsidR="00A15A50" w:rsidRPr="005A3DBD" w:rsidRDefault="00A15A50" w:rsidP="00A15A50">
      <w:pPr>
        <w:ind w:firstLine="567"/>
        <w:jc w:val="both"/>
        <w:rPr>
          <w:sz w:val="24"/>
          <w:szCs w:val="24"/>
          <w:lang w:val="kk-KZ"/>
        </w:rPr>
      </w:pPr>
      <w:r w:rsidRPr="005A3DBD">
        <w:rPr>
          <w:sz w:val="24"/>
          <w:szCs w:val="24"/>
          <w:lang w:val="kk-KZ"/>
        </w:rPr>
        <w:t xml:space="preserve">Ауыл шаруашылығы техникасының паркін жаңарту және кеңейту мақсатында Бизнес жоспар құралын және Бизнес жоспар төлемдерін субсидиялау тетігін пайдалана отырып мемлекеттік қолдауды жалғастыру қажет. </w:t>
      </w:r>
    </w:p>
    <w:p w:rsidR="00DB7474" w:rsidRPr="00A15A50" w:rsidRDefault="00DB7474">
      <w:pPr>
        <w:rPr>
          <w:lang w:val="kk-KZ"/>
        </w:rPr>
      </w:pPr>
    </w:p>
    <w:sectPr w:rsidR="00DB7474" w:rsidRPr="00A15A50" w:rsidSect="00DB74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5A50"/>
    <w:rsid w:val="000B54CF"/>
    <w:rsid w:val="002574BF"/>
    <w:rsid w:val="003249DE"/>
    <w:rsid w:val="00437E0C"/>
    <w:rsid w:val="00901C86"/>
    <w:rsid w:val="009B1C08"/>
    <w:rsid w:val="00A15A50"/>
    <w:rsid w:val="00C36288"/>
    <w:rsid w:val="00DB74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A50"/>
    <w:pPr>
      <w:spacing w:after="0" w:line="240" w:lineRule="auto"/>
    </w:pPr>
    <w:rPr>
      <w:rFonts w:ascii="Times New Roman" w:eastAsia="Times New Roman" w:hAnsi="Times New Roman" w:cs="Times New Roman"/>
      <w:sz w:val="20"/>
      <w:szCs w:val="20"/>
      <w:lang w:eastAsia="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1363</Words>
  <Characters>7773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KQK</dc:creator>
  <cp:lastModifiedBy>KQK</cp:lastModifiedBy>
  <cp:revision>4</cp:revision>
  <dcterms:created xsi:type="dcterms:W3CDTF">2024-09-22T14:04:00Z</dcterms:created>
  <dcterms:modified xsi:type="dcterms:W3CDTF">2024-12-07T04:02:00Z</dcterms:modified>
</cp:coreProperties>
</file>